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3" w:rsidRPr="00FB7990" w:rsidRDefault="00B71611" w:rsidP="00B7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71611" w:rsidRDefault="002C6A59" w:rsidP="00B7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90">
        <w:rPr>
          <w:rFonts w:ascii="Times New Roman" w:hAnsi="Times New Roman" w:cs="Times New Roman"/>
          <w:b/>
          <w:sz w:val="28"/>
          <w:szCs w:val="28"/>
        </w:rPr>
        <w:t>п</w:t>
      </w:r>
      <w:r w:rsidR="0095740E" w:rsidRPr="00FB7990">
        <w:rPr>
          <w:rFonts w:ascii="Times New Roman" w:hAnsi="Times New Roman" w:cs="Times New Roman"/>
          <w:b/>
          <w:sz w:val="28"/>
          <w:szCs w:val="28"/>
        </w:rPr>
        <w:t xml:space="preserve">о результатам </w:t>
      </w:r>
      <w:r w:rsidR="00394006" w:rsidRPr="00FB7990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B4726" w:rsidRPr="00FB7990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proofErr w:type="gramStart"/>
      <w:r w:rsidR="000E34B1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="000E3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4B1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95740E" w:rsidRDefault="00394006" w:rsidP="00B7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1611">
        <w:rPr>
          <w:rFonts w:ascii="Times New Roman" w:hAnsi="Times New Roman" w:cs="Times New Roman"/>
          <w:b/>
          <w:sz w:val="28"/>
          <w:szCs w:val="28"/>
        </w:rPr>
        <w:t xml:space="preserve">управлении Ленинградской области по государственному техническому надзору </w:t>
      </w:r>
      <w:r w:rsidRPr="00FB7990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B71611" w:rsidRPr="00FB7990" w:rsidRDefault="00B71611" w:rsidP="00B7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35F" w:rsidRDefault="0081735F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90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 декабря 2017 г. </w:t>
      </w:r>
      <w:r w:rsidR="00B71611">
        <w:rPr>
          <w:rFonts w:ascii="Times New Roman" w:hAnsi="Times New Roman" w:cs="Times New Roman"/>
          <w:sz w:val="28"/>
          <w:szCs w:val="28"/>
        </w:rPr>
        <w:t>№</w:t>
      </w:r>
      <w:r w:rsidRPr="00FB7990">
        <w:rPr>
          <w:rFonts w:ascii="Times New Roman" w:hAnsi="Times New Roman" w:cs="Times New Roman"/>
          <w:sz w:val="28"/>
          <w:szCs w:val="28"/>
        </w:rPr>
        <w:t xml:space="preserve"> 618 </w:t>
      </w:r>
      <w:r w:rsidR="00B71611">
        <w:rPr>
          <w:rFonts w:ascii="Times New Roman" w:hAnsi="Times New Roman" w:cs="Times New Roman"/>
          <w:sz w:val="28"/>
          <w:szCs w:val="28"/>
        </w:rPr>
        <w:t>«</w:t>
      </w:r>
      <w:r w:rsidRPr="00FB7990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B71611">
        <w:rPr>
          <w:rFonts w:ascii="Times New Roman" w:hAnsi="Times New Roman" w:cs="Times New Roman"/>
          <w:sz w:val="28"/>
          <w:szCs w:val="28"/>
        </w:rPr>
        <w:t>»</w:t>
      </w:r>
      <w:r w:rsidRPr="00FB7990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18 октября 2018 года № 2258-р, постановления Правительства Ленинградской области от 28 февраля 2019 года № 84, на основании распоряжения </w:t>
      </w:r>
      <w:r w:rsidR="00B71611">
        <w:rPr>
          <w:rFonts w:ascii="Times New Roman" w:hAnsi="Times New Roman" w:cs="Times New Roman"/>
          <w:sz w:val="28"/>
          <w:szCs w:val="28"/>
        </w:rPr>
        <w:t>управления Ленинградской области по государственному техническому надзору и контролю (далее – Управление)</w:t>
      </w:r>
      <w:r w:rsidRPr="00FB7990">
        <w:rPr>
          <w:rFonts w:ascii="Times New Roman" w:hAnsi="Times New Roman" w:cs="Times New Roman"/>
          <w:sz w:val="28"/>
          <w:szCs w:val="28"/>
        </w:rPr>
        <w:t xml:space="preserve"> от </w:t>
      </w:r>
      <w:r w:rsidR="00B71611">
        <w:rPr>
          <w:rFonts w:ascii="Times New Roman" w:hAnsi="Times New Roman" w:cs="Times New Roman"/>
          <w:sz w:val="28"/>
          <w:szCs w:val="28"/>
        </w:rPr>
        <w:t>28</w:t>
      </w:r>
      <w:r w:rsidRPr="00FB7990">
        <w:rPr>
          <w:rFonts w:ascii="Times New Roman" w:hAnsi="Times New Roman" w:cs="Times New Roman"/>
          <w:sz w:val="28"/>
          <w:szCs w:val="28"/>
        </w:rPr>
        <w:t xml:space="preserve"> </w:t>
      </w:r>
      <w:r w:rsidR="00B71611">
        <w:rPr>
          <w:rFonts w:ascii="Times New Roman" w:hAnsi="Times New Roman" w:cs="Times New Roman"/>
          <w:sz w:val="28"/>
          <w:szCs w:val="28"/>
        </w:rPr>
        <w:t>марта</w:t>
      </w:r>
      <w:r w:rsidRPr="00FB7990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B71611">
        <w:rPr>
          <w:rFonts w:ascii="Times New Roman" w:hAnsi="Times New Roman" w:cs="Times New Roman"/>
          <w:sz w:val="28"/>
          <w:szCs w:val="28"/>
        </w:rPr>
        <w:t>103</w:t>
      </w:r>
      <w:proofErr w:type="gramEnd"/>
      <w:r w:rsidR="00B71611">
        <w:rPr>
          <w:rFonts w:ascii="Times New Roman" w:hAnsi="Times New Roman" w:cs="Times New Roman"/>
          <w:sz w:val="28"/>
          <w:szCs w:val="28"/>
        </w:rPr>
        <w:t>/19-р</w:t>
      </w:r>
      <w:r w:rsidRPr="00FB7990">
        <w:rPr>
          <w:rFonts w:ascii="Times New Roman" w:hAnsi="Times New Roman" w:cs="Times New Roman"/>
          <w:sz w:val="28"/>
          <w:szCs w:val="28"/>
        </w:rPr>
        <w:t xml:space="preserve"> в </w:t>
      </w:r>
      <w:r w:rsidR="00B71611">
        <w:rPr>
          <w:rFonts w:ascii="Times New Roman" w:hAnsi="Times New Roman" w:cs="Times New Roman"/>
          <w:sz w:val="28"/>
          <w:szCs w:val="28"/>
        </w:rPr>
        <w:t>Управлении</w:t>
      </w:r>
      <w:r w:rsidRPr="00FB7990">
        <w:rPr>
          <w:rFonts w:ascii="Times New Roman" w:hAnsi="Times New Roman" w:cs="Times New Roman"/>
          <w:sz w:val="28"/>
          <w:szCs w:val="28"/>
        </w:rPr>
        <w:t xml:space="preserve"> создана система внутреннего обеспечения соответствия требования антимонопольного законодательства Российской Федерации (далее –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99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B7990">
        <w:rPr>
          <w:rFonts w:ascii="Times New Roman" w:hAnsi="Times New Roman" w:cs="Times New Roman"/>
          <w:sz w:val="28"/>
          <w:szCs w:val="28"/>
        </w:rPr>
        <w:t>). Данная система предусматривает профилактику нарушений требований антимонопольного законодательства со стороны органов власти.</w:t>
      </w:r>
    </w:p>
    <w:p w:rsidR="000E34B1" w:rsidRPr="00FB7990" w:rsidRDefault="000E34B1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62B" w:rsidRDefault="000F2C58" w:rsidP="00B716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58">
        <w:rPr>
          <w:rFonts w:ascii="Times New Roman" w:hAnsi="Times New Roman" w:cs="Times New Roman"/>
          <w:b/>
          <w:sz w:val="28"/>
          <w:szCs w:val="28"/>
        </w:rPr>
        <w:t xml:space="preserve">Анализ нарушений антимонопольного законодательства </w:t>
      </w:r>
    </w:p>
    <w:p w:rsidR="000F2C58" w:rsidRPr="000F2C58" w:rsidRDefault="000F2C58" w:rsidP="00B716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C58">
        <w:rPr>
          <w:rFonts w:ascii="Times New Roman" w:hAnsi="Times New Roman" w:cs="Times New Roman"/>
          <w:b/>
          <w:sz w:val="28"/>
          <w:szCs w:val="28"/>
        </w:rPr>
        <w:t xml:space="preserve">в сфере закупок </w:t>
      </w:r>
      <w:r w:rsidR="00B71611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0F2C58">
        <w:rPr>
          <w:rFonts w:ascii="Times New Roman" w:hAnsi="Times New Roman" w:cs="Times New Roman"/>
          <w:b/>
          <w:sz w:val="28"/>
          <w:szCs w:val="28"/>
        </w:rPr>
        <w:t xml:space="preserve"> за 2017-2019 годы</w:t>
      </w:r>
    </w:p>
    <w:p w:rsidR="0081735F" w:rsidRPr="00FB7990" w:rsidRDefault="0081735F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990">
        <w:rPr>
          <w:rFonts w:ascii="Times New Roman" w:hAnsi="Times New Roman" w:cs="Times New Roman"/>
          <w:sz w:val="28"/>
          <w:szCs w:val="28"/>
        </w:rPr>
        <w:t xml:space="preserve">Проанализировав деятельность </w:t>
      </w:r>
      <w:r w:rsidR="00B71611">
        <w:rPr>
          <w:rFonts w:ascii="Times New Roman" w:hAnsi="Times New Roman" w:cs="Times New Roman"/>
          <w:sz w:val="28"/>
          <w:szCs w:val="28"/>
        </w:rPr>
        <w:t>Управления</w:t>
      </w:r>
      <w:r w:rsidRPr="00FB7990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антимонопольного законодательства за 2017-2019 годы установлено следующее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>.</w:t>
      </w:r>
    </w:p>
    <w:p w:rsidR="00200872" w:rsidRDefault="00200872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В 2017-2019 годах в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Ленинградское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УФАС России на деятельность </w:t>
      </w:r>
      <w:r w:rsidR="00B71611">
        <w:rPr>
          <w:rFonts w:ascii="Times New Roman" w:hAnsi="Times New Roman" w:cs="Times New Roman"/>
          <w:sz w:val="28"/>
          <w:szCs w:val="28"/>
        </w:rPr>
        <w:t>Управления</w:t>
      </w:r>
      <w:r w:rsidRPr="00FB7990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B71611">
        <w:rPr>
          <w:rFonts w:ascii="Times New Roman" w:hAnsi="Times New Roman" w:cs="Times New Roman"/>
          <w:sz w:val="28"/>
          <w:szCs w:val="28"/>
        </w:rPr>
        <w:t>жалоб не поступало.</w:t>
      </w:r>
    </w:p>
    <w:p w:rsidR="000E34B1" w:rsidRDefault="000E34B1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25D" w:rsidRPr="003E125D" w:rsidRDefault="003E125D" w:rsidP="00B716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5D">
        <w:rPr>
          <w:rFonts w:ascii="Times New Roman" w:hAnsi="Times New Roman" w:cs="Times New Roman"/>
          <w:b/>
          <w:sz w:val="28"/>
          <w:szCs w:val="28"/>
        </w:rPr>
        <w:t>Анализ рисков возможного нарушения ант</w:t>
      </w:r>
      <w:r w:rsidR="000E34B1">
        <w:rPr>
          <w:rFonts w:ascii="Times New Roman" w:hAnsi="Times New Roman" w:cs="Times New Roman"/>
          <w:b/>
          <w:sz w:val="28"/>
          <w:szCs w:val="28"/>
        </w:rPr>
        <w:t xml:space="preserve">имонопольного законодательства </w:t>
      </w:r>
      <w:r w:rsidR="00B71611">
        <w:rPr>
          <w:rFonts w:ascii="Times New Roman" w:hAnsi="Times New Roman" w:cs="Times New Roman"/>
          <w:b/>
          <w:sz w:val="28"/>
          <w:szCs w:val="28"/>
        </w:rPr>
        <w:t>в Управлении</w:t>
      </w:r>
    </w:p>
    <w:p w:rsidR="006B6A79" w:rsidRPr="00FB7990" w:rsidRDefault="006B6A79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В качестве основных рисков совершения правонарушения со стороны </w:t>
      </w:r>
      <w:r w:rsidR="002C5857">
        <w:rPr>
          <w:rFonts w:ascii="Times New Roman" w:hAnsi="Times New Roman" w:cs="Times New Roman"/>
          <w:sz w:val="28"/>
          <w:szCs w:val="28"/>
        </w:rPr>
        <w:t>Управления</w:t>
      </w:r>
      <w:r w:rsidR="00DC4651" w:rsidRPr="00FB7990">
        <w:rPr>
          <w:rFonts w:ascii="Times New Roman" w:hAnsi="Times New Roman" w:cs="Times New Roman"/>
          <w:sz w:val="28"/>
          <w:szCs w:val="28"/>
        </w:rPr>
        <w:t xml:space="preserve"> </w:t>
      </w:r>
      <w:r w:rsidRPr="00FB7990">
        <w:rPr>
          <w:rFonts w:ascii="Times New Roman" w:hAnsi="Times New Roman" w:cs="Times New Roman"/>
          <w:sz w:val="28"/>
          <w:szCs w:val="28"/>
        </w:rPr>
        <w:t>можно выделить следующие моменты:</w:t>
      </w:r>
    </w:p>
    <w:p w:rsidR="00DC4651" w:rsidRDefault="00620E52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1. Осуществление закупок товаров, работ, услуг для обеспечен</w:t>
      </w:r>
      <w:r w:rsidR="00F660C1">
        <w:rPr>
          <w:rFonts w:ascii="Times New Roman" w:hAnsi="Times New Roman" w:cs="Times New Roman"/>
          <w:sz w:val="28"/>
          <w:szCs w:val="28"/>
        </w:rPr>
        <w:t xml:space="preserve">ия государственных нужд </w:t>
      </w:r>
      <w:r w:rsidR="002C5857">
        <w:rPr>
          <w:rFonts w:ascii="Times New Roman" w:hAnsi="Times New Roman" w:cs="Times New Roman"/>
          <w:sz w:val="28"/>
          <w:szCs w:val="28"/>
        </w:rPr>
        <w:t>Управления</w:t>
      </w:r>
      <w:r w:rsidR="00F660C1">
        <w:rPr>
          <w:rFonts w:ascii="Times New Roman" w:hAnsi="Times New Roman" w:cs="Times New Roman"/>
          <w:sz w:val="28"/>
          <w:szCs w:val="28"/>
        </w:rPr>
        <w:t xml:space="preserve"> (уровень риска - низкий);</w:t>
      </w:r>
    </w:p>
    <w:p w:rsidR="00744375" w:rsidRDefault="00744375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60C1" w:rsidRPr="00FB7990">
        <w:rPr>
          <w:rFonts w:ascii="Times New Roman" w:hAnsi="Times New Roman" w:cs="Times New Roman"/>
          <w:sz w:val="28"/>
          <w:szCs w:val="28"/>
        </w:rPr>
        <w:t>Осуществление закупок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государственных нужд подведомственными </w:t>
      </w:r>
      <w:r w:rsidR="002C5857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84">
        <w:rPr>
          <w:rFonts w:ascii="Times New Roman" w:hAnsi="Times New Roman" w:cs="Times New Roman"/>
          <w:sz w:val="28"/>
          <w:szCs w:val="28"/>
        </w:rPr>
        <w:t>(</w:t>
      </w:r>
      <w:r w:rsidR="002C5857">
        <w:rPr>
          <w:rFonts w:ascii="Times New Roman" w:hAnsi="Times New Roman" w:cs="Times New Roman"/>
          <w:sz w:val="28"/>
          <w:szCs w:val="28"/>
        </w:rPr>
        <w:t>подведомственных организаций Управление не имеет</w:t>
      </w:r>
      <w:r w:rsidR="000A2984">
        <w:rPr>
          <w:rFonts w:ascii="Times New Roman" w:hAnsi="Times New Roman" w:cs="Times New Roman"/>
          <w:sz w:val="28"/>
          <w:szCs w:val="28"/>
        </w:rPr>
        <w:t>)</w:t>
      </w:r>
      <w:r w:rsidR="00F660C1">
        <w:rPr>
          <w:rFonts w:ascii="Times New Roman" w:hAnsi="Times New Roman" w:cs="Times New Roman"/>
          <w:sz w:val="28"/>
          <w:szCs w:val="28"/>
        </w:rPr>
        <w:t>;</w:t>
      </w:r>
    </w:p>
    <w:p w:rsidR="000A2984" w:rsidRDefault="000A2984" w:rsidP="00B71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правовых актов и осуществление действий (бездействие), которые приводят или могут привести к ограничению конкуренции (уровень риска - низкий)</w:t>
      </w:r>
      <w:r w:rsidR="00F660C1">
        <w:rPr>
          <w:rFonts w:ascii="Times New Roman" w:hAnsi="Times New Roman" w:cs="Times New Roman"/>
          <w:sz w:val="28"/>
          <w:szCs w:val="28"/>
        </w:rPr>
        <w:t>;</w:t>
      </w:r>
    </w:p>
    <w:p w:rsidR="000A2984" w:rsidRPr="00FB7990" w:rsidRDefault="000A2984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4.Нарушение антимонопольного законодательства при предоставлении субсидий (</w:t>
      </w:r>
      <w:r w:rsidR="002C5857">
        <w:rPr>
          <w:rFonts w:ascii="Times New Roman" w:hAnsi="Times New Roman" w:cs="Times New Roman"/>
          <w:sz w:val="28"/>
          <w:szCs w:val="28"/>
        </w:rPr>
        <w:t>Управление не предоставляет субсидий</w:t>
      </w:r>
      <w:r w:rsidR="00F660C1">
        <w:rPr>
          <w:rFonts w:ascii="Times New Roman" w:hAnsi="Times New Roman" w:cs="Times New Roman"/>
          <w:sz w:val="28"/>
          <w:szCs w:val="28"/>
        </w:rPr>
        <w:t>).</w:t>
      </w:r>
    </w:p>
    <w:p w:rsidR="006B6A79" w:rsidRPr="00FB7990" w:rsidRDefault="000A2984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B6A79" w:rsidRPr="00FB7990">
        <w:rPr>
          <w:rFonts w:ascii="Times New Roman" w:hAnsi="Times New Roman" w:cs="Times New Roman"/>
          <w:sz w:val="28"/>
          <w:szCs w:val="28"/>
        </w:rPr>
        <w:t>устран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6B6A79" w:rsidRPr="00FB7990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6A79" w:rsidRPr="00FB7990">
        <w:rPr>
          <w:rFonts w:ascii="Times New Roman" w:hAnsi="Times New Roman" w:cs="Times New Roman"/>
          <w:sz w:val="28"/>
          <w:szCs w:val="28"/>
        </w:rPr>
        <w:t xml:space="preserve"> проявления рисков в </w:t>
      </w:r>
      <w:r w:rsidR="002C5857">
        <w:rPr>
          <w:rFonts w:ascii="Times New Roman" w:hAnsi="Times New Roman" w:cs="Times New Roman"/>
          <w:sz w:val="28"/>
          <w:szCs w:val="28"/>
        </w:rPr>
        <w:t>Управлении</w:t>
      </w:r>
      <w:r w:rsidR="00620E52" w:rsidRPr="00FB7990">
        <w:rPr>
          <w:rFonts w:ascii="Times New Roman" w:hAnsi="Times New Roman" w:cs="Times New Roman"/>
          <w:sz w:val="28"/>
          <w:szCs w:val="28"/>
        </w:rPr>
        <w:t xml:space="preserve"> </w:t>
      </w:r>
      <w:r w:rsidR="006B6A79" w:rsidRPr="00FB7990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620E52" w:rsidRDefault="00620E52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1. </w:t>
      </w:r>
      <w:r w:rsidR="000A2984">
        <w:rPr>
          <w:rFonts w:ascii="Times New Roman" w:hAnsi="Times New Roman" w:cs="Times New Roman"/>
          <w:sz w:val="28"/>
          <w:szCs w:val="28"/>
        </w:rPr>
        <w:t>Исключено</w:t>
      </w:r>
      <w:r w:rsidR="000E3E0B" w:rsidRPr="00FB7990">
        <w:rPr>
          <w:rFonts w:ascii="Times New Roman" w:hAnsi="Times New Roman" w:cs="Times New Roman"/>
          <w:sz w:val="28"/>
          <w:szCs w:val="28"/>
        </w:rPr>
        <w:t xml:space="preserve"> «дробление» закупок с целью заключения контрактов с единственным поставщиком без проведения конкурентных торгов</w:t>
      </w:r>
      <w:r w:rsidR="002C3E19" w:rsidRPr="00FB7990">
        <w:rPr>
          <w:rFonts w:ascii="Times New Roman" w:hAnsi="Times New Roman" w:cs="Times New Roman"/>
          <w:sz w:val="28"/>
          <w:szCs w:val="28"/>
        </w:rPr>
        <w:t>;</w:t>
      </w:r>
    </w:p>
    <w:p w:rsidR="00744375" w:rsidRPr="00FB7990" w:rsidRDefault="00744375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</w:t>
      </w:r>
      <w:r w:rsidR="00F5257B">
        <w:rPr>
          <w:rFonts w:ascii="Times New Roman" w:hAnsi="Times New Roman" w:cs="Times New Roman"/>
          <w:sz w:val="28"/>
          <w:szCs w:val="28"/>
        </w:rPr>
        <w:t>допускается завышение или занижение</w:t>
      </w:r>
      <w:r>
        <w:rPr>
          <w:rFonts w:ascii="Times New Roman" w:hAnsi="Times New Roman" w:cs="Times New Roman"/>
          <w:sz w:val="28"/>
          <w:szCs w:val="28"/>
        </w:rPr>
        <w:t xml:space="preserve"> НМЦК;</w:t>
      </w:r>
    </w:p>
    <w:p w:rsidR="000E3E0B" w:rsidRPr="00FB7990" w:rsidRDefault="00744375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E0B" w:rsidRPr="00FB7990">
        <w:rPr>
          <w:rFonts w:ascii="Times New Roman" w:hAnsi="Times New Roman" w:cs="Times New Roman"/>
          <w:sz w:val="28"/>
          <w:szCs w:val="28"/>
        </w:rPr>
        <w:t>. Используются типовые контракты для осуществления закупок</w:t>
      </w:r>
      <w:r w:rsidR="003E125D">
        <w:rPr>
          <w:rFonts w:ascii="Times New Roman" w:hAnsi="Times New Roman" w:cs="Times New Roman"/>
          <w:sz w:val="28"/>
          <w:szCs w:val="28"/>
        </w:rPr>
        <w:t>;</w:t>
      </w:r>
    </w:p>
    <w:p w:rsidR="00620E52" w:rsidRDefault="00744375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0E52" w:rsidRPr="00FB7990">
        <w:rPr>
          <w:rFonts w:ascii="Times New Roman" w:hAnsi="Times New Roman" w:cs="Times New Roman"/>
          <w:sz w:val="28"/>
          <w:szCs w:val="28"/>
        </w:rPr>
        <w:t>.</w:t>
      </w:r>
      <w:r w:rsidR="000E3E0B" w:rsidRPr="00FB7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E0B" w:rsidRPr="00FB7990">
        <w:rPr>
          <w:rFonts w:ascii="Times New Roman" w:hAnsi="Times New Roman" w:cs="Times New Roman"/>
          <w:sz w:val="28"/>
          <w:szCs w:val="28"/>
        </w:rPr>
        <w:t>В отношении объектов закупки не используются требования или указания в отношении товарных знаков, знаков обслуживания, фирменных наименований, патентов, полезных моделей,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</w:t>
      </w:r>
      <w:r>
        <w:rPr>
          <w:rFonts w:ascii="Times New Roman" w:hAnsi="Times New Roman" w:cs="Times New Roman"/>
          <w:sz w:val="28"/>
          <w:szCs w:val="28"/>
        </w:rPr>
        <w:t>упки;</w:t>
      </w:r>
      <w:proofErr w:type="gramEnd"/>
    </w:p>
    <w:p w:rsidR="00744375" w:rsidRDefault="00744375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закупочной документации не устанавливаются требования к товарам, использование которых не предусмотрено при производстве работ;</w:t>
      </w:r>
    </w:p>
    <w:p w:rsidR="00FC19C3" w:rsidRPr="00FB7990" w:rsidRDefault="00FC19C3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4. В ЕИС своевременно размещается инфор</w:t>
      </w:r>
      <w:r w:rsidR="00744375">
        <w:rPr>
          <w:rFonts w:ascii="Times New Roman" w:hAnsi="Times New Roman" w:cs="Times New Roman"/>
          <w:sz w:val="28"/>
          <w:szCs w:val="28"/>
        </w:rPr>
        <w:t>мация, подлежащая опубликованию;</w:t>
      </w:r>
    </w:p>
    <w:p w:rsidR="00FC19C3" w:rsidRDefault="00FC19C3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5. Проводится </w:t>
      </w:r>
      <w:r w:rsidR="00AB477B" w:rsidRPr="00FB7990">
        <w:rPr>
          <w:rFonts w:ascii="Times New Roman" w:hAnsi="Times New Roman" w:cs="Times New Roman"/>
          <w:sz w:val="28"/>
          <w:szCs w:val="28"/>
        </w:rPr>
        <w:t xml:space="preserve">регулярный </w:t>
      </w:r>
      <w:r w:rsidRPr="00FB7990">
        <w:rPr>
          <w:rFonts w:ascii="Times New Roman" w:hAnsi="Times New Roman" w:cs="Times New Roman"/>
          <w:sz w:val="28"/>
          <w:szCs w:val="28"/>
        </w:rPr>
        <w:t xml:space="preserve">мониторинг поданных жалоб в отношении </w:t>
      </w:r>
      <w:r w:rsidR="002C5857">
        <w:rPr>
          <w:rFonts w:ascii="Times New Roman" w:hAnsi="Times New Roman" w:cs="Times New Roman"/>
          <w:sz w:val="28"/>
          <w:szCs w:val="28"/>
        </w:rPr>
        <w:t>Управления</w:t>
      </w:r>
      <w:r w:rsidRPr="00FB799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Ленинградское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0A2984">
        <w:rPr>
          <w:rFonts w:ascii="Times New Roman" w:hAnsi="Times New Roman" w:cs="Times New Roman"/>
          <w:sz w:val="28"/>
          <w:szCs w:val="28"/>
        </w:rPr>
        <w:t>;</w:t>
      </w:r>
    </w:p>
    <w:p w:rsidR="000A2984" w:rsidRDefault="000A2984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45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</w:t>
      </w:r>
      <w:r w:rsidR="00C45164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о практике применения антимонопольного законодательства</w:t>
      </w:r>
      <w:r w:rsidR="00C45164">
        <w:rPr>
          <w:rFonts w:ascii="Times New Roman" w:hAnsi="Times New Roman" w:cs="Times New Roman"/>
          <w:sz w:val="28"/>
          <w:szCs w:val="28"/>
        </w:rPr>
        <w:t xml:space="preserve"> регулярно обновляется</w:t>
      </w:r>
      <w:r w:rsidR="00E73ED2">
        <w:rPr>
          <w:rFonts w:ascii="Times New Roman" w:hAnsi="Times New Roman" w:cs="Times New Roman"/>
          <w:sz w:val="28"/>
          <w:szCs w:val="28"/>
        </w:rPr>
        <w:t>;</w:t>
      </w:r>
    </w:p>
    <w:p w:rsidR="000A2984" w:rsidRDefault="000A2984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7.Осуществляется мониторинг практики применения правовых актов в сфере ан</w:t>
      </w:r>
      <w:r w:rsidR="000E34B1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0E34B1" w:rsidRDefault="000E34B1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62B" w:rsidRDefault="007C6D02" w:rsidP="002C58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90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</w:t>
      </w:r>
    </w:p>
    <w:p w:rsidR="007C6D02" w:rsidRDefault="007C6D02" w:rsidP="002C58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90"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</w:t>
      </w:r>
      <w:proofErr w:type="spellStart"/>
      <w:r w:rsidRPr="00FB799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FB799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C5857">
        <w:rPr>
          <w:rFonts w:ascii="Times New Roman" w:hAnsi="Times New Roman" w:cs="Times New Roman"/>
          <w:b/>
          <w:sz w:val="28"/>
          <w:szCs w:val="28"/>
        </w:rPr>
        <w:t>Управлении</w:t>
      </w:r>
    </w:p>
    <w:p w:rsidR="0032462B" w:rsidRPr="00FB7990" w:rsidRDefault="0032462B" w:rsidP="002C58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02" w:rsidRPr="00FB7990" w:rsidRDefault="007C6D02" w:rsidP="00C6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 w:rsidR="002C3E19" w:rsidRPr="00FB7990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Российской Федерации от </w:t>
      </w:r>
      <w:r w:rsidRPr="00FB7990">
        <w:rPr>
          <w:rFonts w:ascii="Times New Roman" w:hAnsi="Times New Roman" w:cs="Times New Roman"/>
          <w:sz w:val="28"/>
          <w:szCs w:val="28"/>
        </w:rPr>
        <w:t xml:space="preserve">05 февраля 2019 года № 133/19 «Об утверждении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FB7990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Pr="00FB799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B7990">
        <w:rPr>
          <w:rFonts w:ascii="Times New Roman" w:hAnsi="Times New Roman" w:cs="Times New Roman"/>
          <w:sz w:val="28"/>
          <w:szCs w:val="28"/>
        </w:rPr>
        <w:t xml:space="preserve">» была произведена оценка показателей эффективности функционирования антимонопольного </w:t>
      </w:r>
      <w:proofErr w:type="spellStart"/>
      <w:r w:rsidRPr="00FB7990">
        <w:rPr>
          <w:rFonts w:ascii="Times New Roman" w:hAnsi="Times New Roman" w:cs="Times New Roman"/>
          <w:sz w:val="28"/>
          <w:szCs w:val="28"/>
        </w:rPr>
        <w:t>комлпаенса</w:t>
      </w:r>
      <w:proofErr w:type="spellEnd"/>
      <w:r w:rsidRPr="00FB7990">
        <w:rPr>
          <w:rFonts w:ascii="Times New Roman" w:hAnsi="Times New Roman" w:cs="Times New Roman"/>
          <w:sz w:val="28"/>
          <w:szCs w:val="28"/>
        </w:rPr>
        <w:t xml:space="preserve"> в </w:t>
      </w:r>
      <w:r w:rsidR="00E059DE">
        <w:rPr>
          <w:rFonts w:ascii="Times New Roman" w:hAnsi="Times New Roman" w:cs="Times New Roman"/>
          <w:sz w:val="28"/>
          <w:szCs w:val="28"/>
        </w:rPr>
        <w:t>Управлении</w:t>
      </w:r>
      <w:r w:rsidRPr="00FB7990">
        <w:rPr>
          <w:rFonts w:ascii="Times New Roman" w:hAnsi="Times New Roman" w:cs="Times New Roman"/>
          <w:sz w:val="28"/>
          <w:szCs w:val="28"/>
        </w:rPr>
        <w:t xml:space="preserve"> за 2019 год. </w:t>
      </w:r>
    </w:p>
    <w:p w:rsidR="007C6D02" w:rsidRPr="00FB7990" w:rsidRDefault="007C6D02" w:rsidP="00C6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>1. Коэффициент снижения количества нарушений антимонопольного законодательства рав</w:t>
      </w:r>
      <w:r w:rsidR="009B0F21">
        <w:rPr>
          <w:rFonts w:ascii="Times New Roman" w:hAnsi="Times New Roman" w:cs="Times New Roman"/>
          <w:sz w:val="28"/>
          <w:szCs w:val="28"/>
        </w:rPr>
        <w:t>ен</w:t>
      </w:r>
      <w:r w:rsidRPr="00FB7990">
        <w:rPr>
          <w:rFonts w:ascii="Times New Roman" w:hAnsi="Times New Roman" w:cs="Times New Roman"/>
          <w:sz w:val="28"/>
          <w:szCs w:val="28"/>
        </w:rPr>
        <w:t xml:space="preserve"> 0</w:t>
      </w:r>
      <w:r w:rsidR="007043D5" w:rsidRPr="00FB7990">
        <w:rPr>
          <w:rFonts w:ascii="Times New Roman" w:hAnsi="Times New Roman" w:cs="Times New Roman"/>
          <w:sz w:val="28"/>
          <w:szCs w:val="28"/>
        </w:rPr>
        <w:t>. Нарушений антимонопольного законодательства</w:t>
      </w:r>
      <w:r w:rsidR="0081254D">
        <w:rPr>
          <w:rFonts w:ascii="Times New Roman" w:hAnsi="Times New Roman" w:cs="Times New Roman"/>
          <w:sz w:val="28"/>
          <w:szCs w:val="28"/>
        </w:rPr>
        <w:t xml:space="preserve"> за 2017- 2019 годы не выявлено;</w:t>
      </w:r>
    </w:p>
    <w:p w:rsidR="007C6D02" w:rsidRDefault="007C6D02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990">
        <w:rPr>
          <w:rFonts w:ascii="Times New Roman" w:hAnsi="Times New Roman" w:cs="Times New Roman"/>
          <w:sz w:val="28"/>
          <w:szCs w:val="28"/>
        </w:rPr>
        <w:t xml:space="preserve">2. Доля проектов </w:t>
      </w:r>
      <w:r w:rsidR="003E125D">
        <w:rPr>
          <w:rFonts w:ascii="Times New Roman" w:hAnsi="Times New Roman" w:cs="Times New Roman"/>
          <w:sz w:val="28"/>
          <w:szCs w:val="28"/>
        </w:rPr>
        <w:t xml:space="preserve">и нормативных </w:t>
      </w:r>
      <w:r w:rsidRPr="00FB7990">
        <w:rPr>
          <w:rFonts w:ascii="Times New Roman" w:hAnsi="Times New Roman" w:cs="Times New Roman"/>
          <w:sz w:val="28"/>
          <w:szCs w:val="28"/>
        </w:rPr>
        <w:t xml:space="preserve">правовых актов комитета, в которых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выявлены риски нарушения антимонопо</w:t>
      </w:r>
      <w:r w:rsidR="0081254D">
        <w:rPr>
          <w:rFonts w:ascii="Times New Roman" w:hAnsi="Times New Roman" w:cs="Times New Roman"/>
          <w:sz w:val="28"/>
          <w:szCs w:val="28"/>
        </w:rPr>
        <w:t>льного законодательства равна</w:t>
      </w:r>
      <w:proofErr w:type="gramEnd"/>
      <w:r w:rsidR="0081254D">
        <w:rPr>
          <w:rFonts w:ascii="Times New Roman" w:hAnsi="Times New Roman" w:cs="Times New Roman"/>
          <w:sz w:val="28"/>
          <w:szCs w:val="28"/>
        </w:rPr>
        <w:t xml:space="preserve"> 0;</w:t>
      </w:r>
    </w:p>
    <w:p w:rsidR="009B0F21" w:rsidRDefault="009B0F21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B0F21">
        <w:rPr>
          <w:rFonts w:ascii="Times New Roman" w:hAnsi="Times New Roman" w:cs="Times New Roman"/>
          <w:sz w:val="28"/>
          <w:szCs w:val="28"/>
        </w:rPr>
        <w:t xml:space="preserve"> </w:t>
      </w:r>
      <w:r w:rsidRPr="00FB7990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FB799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E059DE">
        <w:rPr>
          <w:rFonts w:ascii="Times New Roman" w:hAnsi="Times New Roman" w:cs="Times New Roman"/>
          <w:sz w:val="28"/>
          <w:szCs w:val="28"/>
        </w:rPr>
        <w:t>Управления</w:t>
      </w:r>
      <w:r w:rsidRPr="00FB7990">
        <w:rPr>
          <w:rFonts w:ascii="Times New Roman" w:hAnsi="Times New Roman" w:cs="Times New Roman"/>
          <w:sz w:val="28"/>
          <w:szCs w:val="28"/>
        </w:rPr>
        <w:t xml:space="preserve">, в которых </w:t>
      </w:r>
      <w:proofErr w:type="gramStart"/>
      <w:r w:rsidRPr="00FB7990">
        <w:rPr>
          <w:rFonts w:ascii="Times New Roman" w:hAnsi="Times New Roman" w:cs="Times New Roman"/>
          <w:sz w:val="28"/>
          <w:szCs w:val="28"/>
        </w:rPr>
        <w:t>выявлены риски нарушения антимонопо</w:t>
      </w:r>
      <w:r w:rsidR="0081254D">
        <w:rPr>
          <w:rFonts w:ascii="Times New Roman" w:hAnsi="Times New Roman" w:cs="Times New Roman"/>
          <w:sz w:val="28"/>
          <w:szCs w:val="28"/>
        </w:rPr>
        <w:t>льного законодательства равна</w:t>
      </w:r>
      <w:proofErr w:type="gramEnd"/>
      <w:r w:rsidR="0081254D">
        <w:rPr>
          <w:rFonts w:ascii="Times New Roman" w:hAnsi="Times New Roman" w:cs="Times New Roman"/>
          <w:sz w:val="28"/>
          <w:szCs w:val="28"/>
        </w:rPr>
        <w:t xml:space="preserve"> 0.</w:t>
      </w:r>
      <w:bookmarkStart w:id="0" w:name="_GoBack"/>
      <w:bookmarkEnd w:id="0"/>
    </w:p>
    <w:p w:rsidR="009B0F21" w:rsidRDefault="00C67A62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один сотрудник Управления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органе государственной власти».</w:t>
      </w:r>
    </w:p>
    <w:p w:rsidR="0069588D" w:rsidRPr="00FB7990" w:rsidRDefault="0069588D" w:rsidP="002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запланировано обучение двух сотрудников Управления. </w:t>
      </w:r>
    </w:p>
    <w:sectPr w:rsidR="0069588D" w:rsidRPr="00FB7990" w:rsidSect="006958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A2984"/>
    <w:rsid w:val="000E34B1"/>
    <w:rsid w:val="000E3E0B"/>
    <w:rsid w:val="000F2C58"/>
    <w:rsid w:val="001B1AC3"/>
    <w:rsid w:val="001D6F9B"/>
    <w:rsid w:val="00200872"/>
    <w:rsid w:val="00273C79"/>
    <w:rsid w:val="002B4726"/>
    <w:rsid w:val="002C3E19"/>
    <w:rsid w:val="002C5857"/>
    <w:rsid w:val="002C6A59"/>
    <w:rsid w:val="0032462B"/>
    <w:rsid w:val="003856C9"/>
    <w:rsid w:val="0039380E"/>
    <w:rsid w:val="00394006"/>
    <w:rsid w:val="003B4995"/>
    <w:rsid w:val="003E125D"/>
    <w:rsid w:val="004436E7"/>
    <w:rsid w:val="004455AD"/>
    <w:rsid w:val="00466B8C"/>
    <w:rsid w:val="00620E52"/>
    <w:rsid w:val="0069588D"/>
    <w:rsid w:val="006B31F8"/>
    <w:rsid w:val="006B6A79"/>
    <w:rsid w:val="006C51FB"/>
    <w:rsid w:val="006C7D6A"/>
    <w:rsid w:val="007043D5"/>
    <w:rsid w:val="00712EE6"/>
    <w:rsid w:val="00744375"/>
    <w:rsid w:val="00776C01"/>
    <w:rsid w:val="007C6D02"/>
    <w:rsid w:val="007E57FD"/>
    <w:rsid w:val="0081254D"/>
    <w:rsid w:val="0081735F"/>
    <w:rsid w:val="0095740E"/>
    <w:rsid w:val="009B0F21"/>
    <w:rsid w:val="00A0349E"/>
    <w:rsid w:val="00A65A30"/>
    <w:rsid w:val="00AA2863"/>
    <w:rsid w:val="00AB477B"/>
    <w:rsid w:val="00AC2C9A"/>
    <w:rsid w:val="00B71611"/>
    <w:rsid w:val="00BC7E58"/>
    <w:rsid w:val="00C45164"/>
    <w:rsid w:val="00C45EC9"/>
    <w:rsid w:val="00C66AF0"/>
    <w:rsid w:val="00C67A62"/>
    <w:rsid w:val="00CA2B07"/>
    <w:rsid w:val="00CD3D06"/>
    <w:rsid w:val="00CF43B1"/>
    <w:rsid w:val="00D91875"/>
    <w:rsid w:val="00DC4651"/>
    <w:rsid w:val="00E059DE"/>
    <w:rsid w:val="00E73ED2"/>
    <w:rsid w:val="00EB0D4C"/>
    <w:rsid w:val="00F5257B"/>
    <w:rsid w:val="00F660C1"/>
    <w:rsid w:val="00FB7990"/>
    <w:rsid w:val="00FC19C3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843-09BB-4793-A607-B8D6E85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 Алексей Александрович</dc:creator>
  <cp:lastModifiedBy>Ксения Викторовна Метрухина</cp:lastModifiedBy>
  <cp:revision>8</cp:revision>
  <cp:lastPrinted>2020-02-11T07:51:00Z</cp:lastPrinted>
  <dcterms:created xsi:type="dcterms:W3CDTF">2020-02-11T07:51:00Z</dcterms:created>
  <dcterms:modified xsi:type="dcterms:W3CDTF">2021-02-18T08:06:00Z</dcterms:modified>
</cp:coreProperties>
</file>